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BF" w:rsidRDefault="00A86EBF" w:rsidP="00CC39F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93025" w:rsidRPr="00E40B77" w:rsidRDefault="00F93025" w:rsidP="00CC39F3">
      <w:pPr>
        <w:spacing w:after="0" w:line="240" w:lineRule="auto"/>
        <w:jc w:val="center"/>
        <w:rPr>
          <w:rFonts w:asciiTheme="majorHAnsi" w:hAnsiTheme="majorHAnsi"/>
          <w:b/>
        </w:rPr>
      </w:pPr>
      <w:r w:rsidRPr="006A15C9">
        <w:rPr>
          <w:rFonts w:asciiTheme="majorHAnsi" w:hAnsiTheme="majorHAnsi"/>
          <w:b/>
        </w:rPr>
        <w:t xml:space="preserve">Техническое задание для </w:t>
      </w:r>
      <w:r w:rsidR="00E40B77">
        <w:rPr>
          <w:rFonts w:asciiTheme="majorHAnsi" w:hAnsiTheme="majorHAnsi"/>
          <w:b/>
        </w:rPr>
        <w:t xml:space="preserve">ассистента логиста </w:t>
      </w:r>
      <w:r w:rsidR="00914A3D">
        <w:rPr>
          <w:rFonts w:asciiTheme="majorHAnsi" w:hAnsiTheme="majorHAnsi"/>
          <w:b/>
        </w:rPr>
        <w:t xml:space="preserve">Координационного Комитета </w:t>
      </w:r>
      <w:r w:rsidR="00E40B77">
        <w:rPr>
          <w:rFonts w:asciiTheme="majorHAnsi" w:hAnsiTheme="majorHAnsi"/>
          <w:b/>
        </w:rPr>
        <w:t>Гражданской Партнёрской Платформы «Центральная Азия в Движении»</w:t>
      </w:r>
    </w:p>
    <w:p w:rsidR="00CC39F3" w:rsidRPr="006A15C9" w:rsidRDefault="00CC39F3" w:rsidP="00CC39F3">
      <w:pPr>
        <w:spacing w:after="0" w:line="240" w:lineRule="auto"/>
        <w:rPr>
          <w:rFonts w:asciiTheme="majorHAnsi" w:hAnsiTheme="majorHAnsi"/>
        </w:rPr>
      </w:pPr>
    </w:p>
    <w:p w:rsidR="00F93025" w:rsidRPr="006A15C9" w:rsidRDefault="00F93025" w:rsidP="006A15C9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6A15C9">
        <w:rPr>
          <w:rFonts w:asciiTheme="majorHAnsi" w:hAnsiTheme="majorHAnsi"/>
          <w:b/>
        </w:rPr>
        <w:t xml:space="preserve">Введение </w:t>
      </w:r>
    </w:p>
    <w:p w:rsidR="00E40B77" w:rsidRDefault="00E40B77" w:rsidP="00E40B77">
      <w:pPr>
        <w:spacing w:after="0" w:line="240" w:lineRule="auto"/>
        <w:jc w:val="both"/>
        <w:rPr>
          <w:rFonts w:asciiTheme="majorHAnsi" w:hAnsiTheme="majorHAnsi"/>
        </w:rPr>
      </w:pPr>
    </w:p>
    <w:p w:rsidR="003813AF" w:rsidRPr="003813AF" w:rsidRDefault="003813AF" w:rsidP="003813AF">
      <w:pPr>
        <w:spacing w:after="0" w:line="240" w:lineRule="auto"/>
        <w:jc w:val="both"/>
        <w:rPr>
          <w:rFonts w:asciiTheme="majorHAnsi" w:hAnsiTheme="majorHAnsi"/>
        </w:rPr>
      </w:pPr>
      <w:r w:rsidRPr="003813AF">
        <w:rPr>
          <w:rFonts w:asciiTheme="majorHAnsi" w:hAnsiTheme="majorHAnsi"/>
        </w:rPr>
        <w:t>На сегодняшний день в Кыргызстане около одного миллиона внутренних мигрантов, которые не имеют, либо имеют ограниченные возможности требовать соблюдения своих гражданских и социальных прав. Примерно такое же количество людей ищет возможности трудоустроиться за пределами Кыргызстана. Волна миграции имеет серьёзное воздействие не только на самих мигрантов, но и на членов их семей, которые остаются в стране.</w:t>
      </w:r>
    </w:p>
    <w:p w:rsidR="003813AF" w:rsidRDefault="003813AF" w:rsidP="003813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813AF" w:rsidRDefault="003813AF" w:rsidP="003813AF">
      <w:pPr>
        <w:spacing w:after="0" w:line="240" w:lineRule="auto"/>
        <w:jc w:val="both"/>
        <w:rPr>
          <w:rFonts w:asciiTheme="majorHAnsi" w:hAnsiTheme="majorHAnsi"/>
        </w:rPr>
      </w:pPr>
      <w:r w:rsidRPr="003813AF">
        <w:rPr>
          <w:rFonts w:asciiTheme="majorHAnsi" w:hAnsiTheme="majorHAnsi"/>
        </w:rPr>
        <w:t xml:space="preserve">В 2012 году с целью продвижения прав мигрантов при поддержке АКТ Альянса </w:t>
      </w:r>
      <w:r w:rsidRPr="00BC2DB9">
        <w:rPr>
          <w:rFonts w:asciiTheme="majorHAnsi" w:hAnsiTheme="majorHAnsi"/>
          <w:rPrChange w:id="0" w:author="Admin" w:date="2013-06-26T11:51:00Z">
            <w:rPr>
              <w:rFonts w:asciiTheme="majorHAnsi" w:hAnsiTheme="majorHAnsi"/>
              <w:highlight w:val="yellow"/>
            </w:rPr>
          </w:rPrChange>
        </w:rPr>
        <w:t>25</w:t>
      </w:r>
      <w:r w:rsidRPr="003813AF">
        <w:rPr>
          <w:rFonts w:asciiTheme="majorHAnsi" w:hAnsiTheme="majorHAnsi"/>
        </w:rPr>
        <w:t xml:space="preserve"> НПО из Кыргызстана и Таджикистана объединились в </w:t>
      </w:r>
      <w:r>
        <w:rPr>
          <w:rFonts w:asciiTheme="majorHAnsi" w:hAnsiTheme="majorHAnsi"/>
        </w:rPr>
        <w:t>Гражданско П</w:t>
      </w:r>
      <w:r w:rsidRPr="003813AF">
        <w:rPr>
          <w:rFonts w:asciiTheme="majorHAnsi" w:hAnsiTheme="majorHAnsi"/>
        </w:rPr>
        <w:t>артнёрскую Платформу и разработали региональную программу «Центральная Азия в движении»</w:t>
      </w:r>
      <w:r>
        <w:rPr>
          <w:rFonts w:asciiTheme="majorHAnsi" w:hAnsiTheme="majorHAnsi"/>
        </w:rPr>
        <w:t xml:space="preserve"> (далее Программа ЦАД)</w:t>
      </w:r>
      <w:r w:rsidRPr="003813AF">
        <w:rPr>
          <w:rFonts w:asciiTheme="majorHAnsi" w:hAnsiTheme="majorHAnsi"/>
        </w:rPr>
        <w:t xml:space="preserve">, которая была запущена в Кыргызстане и Таджикистане в июне </w:t>
      </w:r>
      <w:r w:rsidRPr="00BC2DB9">
        <w:rPr>
          <w:rFonts w:asciiTheme="majorHAnsi" w:hAnsiTheme="majorHAnsi"/>
          <w:rPrChange w:id="1" w:author="Admin" w:date="2013-06-26T11:51:00Z">
            <w:rPr>
              <w:rFonts w:asciiTheme="majorHAnsi" w:hAnsiTheme="majorHAnsi"/>
              <w:highlight w:val="yellow"/>
            </w:rPr>
          </w:rPrChange>
        </w:rPr>
        <w:t>2012</w:t>
      </w:r>
      <w:r>
        <w:rPr>
          <w:rFonts w:asciiTheme="majorHAnsi" w:hAnsiTheme="majorHAnsi"/>
        </w:rPr>
        <w:t xml:space="preserve"> года. Программа ЦАД охватывает в Кыргызстане - Ошскую, Баткенскую, Жалал-Абадскую, Иссык-Кульскую и Чуйскую</w:t>
      </w:r>
      <w:r w:rsidRPr="003813AF">
        <w:rPr>
          <w:rFonts w:asciiTheme="majorHAnsi" w:hAnsiTheme="majorHAnsi"/>
        </w:rPr>
        <w:t xml:space="preserve"> области, города Бишкек и Талас; в Таджикистане – </w:t>
      </w:r>
      <w:r>
        <w:rPr>
          <w:rFonts w:asciiTheme="majorHAnsi" w:hAnsiTheme="majorHAnsi"/>
        </w:rPr>
        <w:t xml:space="preserve">Согдийскую и Хатлонскую область, район республиканского подчинения Гиссар и </w:t>
      </w:r>
      <w:r w:rsidRPr="003813AF">
        <w:rPr>
          <w:rFonts w:asciiTheme="majorHAnsi" w:hAnsiTheme="majorHAnsi"/>
        </w:rPr>
        <w:t xml:space="preserve">город Душанбе. В рамках Программы </w:t>
      </w:r>
      <w:r>
        <w:rPr>
          <w:rFonts w:asciiTheme="majorHAnsi" w:hAnsiTheme="majorHAnsi"/>
        </w:rPr>
        <w:t xml:space="preserve">ЦАД </w:t>
      </w:r>
      <w:r w:rsidRPr="003813AF">
        <w:rPr>
          <w:rFonts w:asciiTheme="majorHAnsi" w:hAnsiTheme="majorHAnsi"/>
        </w:rPr>
        <w:t>предполагается работа с заинтересованными стор</w:t>
      </w:r>
      <w:r>
        <w:rPr>
          <w:rFonts w:asciiTheme="majorHAnsi" w:hAnsiTheme="majorHAnsi"/>
        </w:rPr>
        <w:t xml:space="preserve">онами из России и Казахстана.  </w:t>
      </w:r>
    </w:p>
    <w:p w:rsidR="003813AF" w:rsidRDefault="003813AF" w:rsidP="003813AF">
      <w:pPr>
        <w:spacing w:after="0" w:line="240" w:lineRule="auto"/>
        <w:jc w:val="both"/>
        <w:rPr>
          <w:rFonts w:asciiTheme="majorHAnsi" w:hAnsiTheme="majorHAnsi"/>
        </w:rPr>
      </w:pPr>
    </w:p>
    <w:p w:rsidR="00692746" w:rsidRDefault="003813AF" w:rsidP="0069274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Гражданская Партнёрская Платформа</w:t>
      </w:r>
      <w:r w:rsidRPr="003813AF">
        <w:rPr>
          <w:rFonts w:asciiTheme="majorHAnsi" w:hAnsiTheme="majorHAnsi"/>
        </w:rPr>
        <w:t xml:space="preserve"> состоит из организаций и заинтересованных сторон, которые содействуют реализации целей </w:t>
      </w:r>
      <w:r w:rsidR="00692746">
        <w:rPr>
          <w:rFonts w:asciiTheme="majorHAnsi" w:hAnsiTheme="majorHAnsi"/>
        </w:rPr>
        <w:t>Программы ЦАД. Для эффективной координации работы Гражданской Партнёрской</w:t>
      </w:r>
      <w:r w:rsidR="00692746" w:rsidRPr="00692746">
        <w:rPr>
          <w:rFonts w:asciiTheme="majorHAnsi" w:hAnsiTheme="majorHAnsi"/>
        </w:rPr>
        <w:t xml:space="preserve"> </w:t>
      </w:r>
      <w:r w:rsidR="00692746">
        <w:rPr>
          <w:rFonts w:asciiTheme="majorHAnsi" w:hAnsiTheme="majorHAnsi"/>
        </w:rPr>
        <w:t>Платформы создан Координационный комитет (далее КК), которым руководит его председатель.  О</w:t>
      </w:r>
      <w:r w:rsidR="00692746" w:rsidRPr="00692746">
        <w:rPr>
          <w:rFonts w:asciiTheme="majorHAnsi" w:hAnsiTheme="majorHAnsi"/>
        </w:rPr>
        <w:t xml:space="preserve">сновными задачами </w:t>
      </w:r>
      <w:r w:rsidR="00692746">
        <w:rPr>
          <w:rFonts w:asciiTheme="majorHAnsi" w:hAnsiTheme="majorHAnsi"/>
        </w:rPr>
        <w:t>КК  являются - о</w:t>
      </w:r>
      <w:r w:rsidR="00692746" w:rsidRPr="00692746">
        <w:rPr>
          <w:rFonts w:asciiTheme="majorHAnsi" w:hAnsiTheme="majorHAnsi"/>
        </w:rPr>
        <w:t xml:space="preserve">беспечение общей координации и управление процессом </w:t>
      </w:r>
      <w:r w:rsidR="00692746">
        <w:rPr>
          <w:rFonts w:asciiTheme="majorHAnsi" w:hAnsiTheme="majorHAnsi"/>
        </w:rPr>
        <w:t>реализации Программы Платформы, о</w:t>
      </w:r>
      <w:r w:rsidR="00692746" w:rsidRPr="00692746">
        <w:rPr>
          <w:rFonts w:asciiTheme="majorHAnsi" w:hAnsiTheme="majorHAnsi"/>
        </w:rPr>
        <w:t>беспечение взаимодействия и согласованности деятельности п</w:t>
      </w:r>
      <w:r w:rsidR="00692746">
        <w:rPr>
          <w:rFonts w:asciiTheme="majorHAnsi" w:hAnsiTheme="majorHAnsi"/>
        </w:rPr>
        <w:t>одгрупп, реализующих Программу и м</w:t>
      </w:r>
      <w:r w:rsidR="00692746" w:rsidRPr="00692746">
        <w:rPr>
          <w:rFonts w:asciiTheme="majorHAnsi" w:hAnsiTheme="majorHAnsi"/>
        </w:rPr>
        <w:t>ониторинг процесса реализации мероприятий Программы и её результатов</w:t>
      </w:r>
      <w:r w:rsidR="00692746">
        <w:rPr>
          <w:rFonts w:asciiTheme="majorHAnsi" w:hAnsiTheme="majorHAnsi"/>
        </w:rPr>
        <w:t xml:space="preserve">. </w:t>
      </w:r>
    </w:p>
    <w:p w:rsidR="00692746" w:rsidRDefault="00692746" w:rsidP="00692746">
      <w:pPr>
        <w:spacing w:after="0" w:line="240" w:lineRule="auto"/>
        <w:jc w:val="both"/>
        <w:rPr>
          <w:rFonts w:asciiTheme="majorHAnsi" w:hAnsiTheme="majorHAnsi"/>
        </w:rPr>
      </w:pPr>
    </w:p>
    <w:p w:rsidR="003813AF" w:rsidRDefault="003813AF" w:rsidP="0069274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рамках</w:t>
      </w:r>
      <w:r w:rsidR="00692746">
        <w:rPr>
          <w:rFonts w:asciiTheme="majorHAnsi" w:hAnsiTheme="majorHAnsi"/>
        </w:rPr>
        <w:t xml:space="preserve"> данной П</w:t>
      </w:r>
      <w:r>
        <w:rPr>
          <w:rFonts w:asciiTheme="majorHAnsi" w:hAnsiTheme="majorHAnsi"/>
        </w:rPr>
        <w:t xml:space="preserve">рограммы будет нанят ассистент </w:t>
      </w:r>
      <w:r w:rsidR="00692746">
        <w:rPr>
          <w:rFonts w:asciiTheme="majorHAnsi" w:hAnsiTheme="majorHAnsi"/>
        </w:rPr>
        <w:t>логист, основной задачей которого является   оказание содействия КК и его председателю в реализации установленных задач.</w:t>
      </w:r>
    </w:p>
    <w:p w:rsidR="003813AF" w:rsidRPr="003813AF" w:rsidRDefault="003813AF" w:rsidP="003813AF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3B3E89" w:rsidRDefault="00D65B83" w:rsidP="006A15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Функции</w:t>
      </w:r>
      <w:r w:rsidR="006A15C9" w:rsidRPr="006A15C9">
        <w:rPr>
          <w:rFonts w:asciiTheme="majorHAnsi" w:hAnsiTheme="majorHAnsi"/>
          <w:b/>
        </w:rPr>
        <w:t xml:space="preserve"> и задачи </w:t>
      </w:r>
      <w:r w:rsidR="00E40B77">
        <w:rPr>
          <w:rFonts w:asciiTheme="majorHAnsi" w:hAnsiTheme="majorHAnsi"/>
          <w:b/>
        </w:rPr>
        <w:t>ассистента логиста</w:t>
      </w:r>
      <w:r w:rsidR="006A15C9" w:rsidRPr="006A15C9">
        <w:rPr>
          <w:rFonts w:asciiTheme="majorHAnsi" w:hAnsiTheme="majorHAnsi"/>
          <w:b/>
        </w:rPr>
        <w:t>:</w:t>
      </w:r>
    </w:p>
    <w:p w:rsidR="00692746" w:rsidRDefault="00692746" w:rsidP="0069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B83" w:rsidRDefault="00D65B83" w:rsidP="00D6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ассистента логиста является  содействие Гражданской Партнёрской Платформе в эффективной организации ее работы.  </w:t>
      </w:r>
      <w:r w:rsidR="00692746">
        <w:rPr>
          <w:rFonts w:ascii="Times New Roman" w:eastAsia="Times New Roman" w:hAnsi="Times New Roman" w:cs="Times New Roman"/>
          <w:sz w:val="24"/>
          <w:szCs w:val="24"/>
        </w:rPr>
        <w:t xml:space="preserve">Ассистент логист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функции под непосредственным руководством председателя КК. В функциональные обязанности ассистента логиста входит следующее:</w:t>
      </w:r>
    </w:p>
    <w:p w:rsidR="00D65B83" w:rsidRPr="00D65B83" w:rsidRDefault="00D65B83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Собирать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информацию относительно развития, потребностей, проблем и интересов организаций – членов Платформы.</w:t>
      </w:r>
    </w:p>
    <w:p w:rsidR="00D65B83" w:rsidRPr="00636EA8" w:rsidRDefault="00D65B83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И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>нформир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овать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членов Платформы о работе Координационного Комитета.</w:t>
      </w:r>
    </w:p>
    <w:p w:rsidR="00D65B83" w:rsidRPr="00636EA8" w:rsidRDefault="00D65B83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Осуществлять 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сбор материалов, информации и обеспечение обратной связи с партнерами для получения комментариев, замечаний по программным документам и планам, подготовленными Координационным Комитетом. </w:t>
      </w:r>
    </w:p>
    <w:p w:rsidR="00D65B83" w:rsidRDefault="00D65B83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</w:rPr>
        <w:t xml:space="preserve"> проект повестки дня заседания Координационного Комитета, организует подготовку материалов к заседаниям Координационного Комитета.</w:t>
      </w:r>
    </w:p>
    <w:p w:rsidR="00D65B83" w:rsidRDefault="00D65B83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</w:rPr>
        <w:t xml:space="preserve"> членов Координационного Комитета о месте, времени проведения и повестке дня Координационного Комитета, обеспечивает их необходимыми справочно-информационными материалами.</w:t>
      </w:r>
    </w:p>
    <w:p w:rsidR="00D65B83" w:rsidRPr="00D65B83" w:rsidRDefault="00D65B83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заседаний 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Общего собрания Партнерской-Гражданской Платформы и 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</w:rPr>
        <w:t>Координационного Комитета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распростаранять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его. </w:t>
      </w:r>
    </w:p>
    <w:p w:rsidR="00692746" w:rsidRPr="00636EA8" w:rsidRDefault="00D65B83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Информировать 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Координационный Комитет о ходе применения на практике принятых решений. </w:t>
      </w:r>
      <w:r w:rsidR="00692746" w:rsidRPr="00D65B8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636EA8" w:rsidRPr="00636EA8" w:rsidRDefault="00636EA8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>Вести сайт Платформы</w:t>
      </w:r>
    </w:p>
    <w:p w:rsidR="00636EA8" w:rsidRPr="00636EA8" w:rsidRDefault="00636EA8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Готовить </w:t>
      </w:r>
      <w:r w:rsidR="00FA11AE">
        <w:rPr>
          <w:rFonts w:ascii="Times New Roman" w:eastAsia="Times New Roman" w:hAnsi="Times New Roman" w:cs="Times New Roman"/>
          <w:sz w:val="24"/>
          <w:szCs w:val="24"/>
          <w:lang w:val="ky-KG"/>
        </w:rPr>
        <w:t>информационные материалы Платформы (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бюллетени</w:t>
      </w:r>
      <w:r w:rsidR="00FA11A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буклеты, брощюры и т.д.) </w:t>
      </w:r>
    </w:p>
    <w:p w:rsidR="00636EA8" w:rsidRPr="00636EA8" w:rsidRDefault="00636EA8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Готовить годовые отчеты Платформы и краткие отчеты мероприятий Платформы </w:t>
      </w:r>
    </w:p>
    <w:p w:rsidR="00636EA8" w:rsidRPr="00636EA8" w:rsidRDefault="00636EA8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Осуществлять логистику всех мероприятйй Платформы </w:t>
      </w:r>
    </w:p>
    <w:p w:rsidR="00636EA8" w:rsidRPr="00FA11AE" w:rsidRDefault="00636EA8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Взаимодействовать с СМИ по вопросам освещения деятельности Платформы совместно с Информационным Комитетом Платформы (подготовка пресс-релизов, сообщений для СМИ, организация пресс-конференций) </w:t>
      </w:r>
    </w:p>
    <w:p w:rsidR="00FA11AE" w:rsidRPr="00FA11AE" w:rsidRDefault="00FA11AE" w:rsidP="00D65B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D7">
        <w:rPr>
          <w:rFonts w:ascii="Times New Roman" w:eastAsia="Times New Roman" w:hAnsi="Times New Roman" w:cs="Times New Roman"/>
          <w:color w:val="000000"/>
        </w:rPr>
        <w:t>Организация приема и рассылки деловой корреспонденции</w:t>
      </w:r>
      <w:r w:rsidR="00CA5322" w:rsidRPr="00CA532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Платформы</w:t>
      </w:r>
    </w:p>
    <w:p w:rsidR="00FA11AE" w:rsidRPr="00D65B83" w:rsidRDefault="00FA11AE" w:rsidP="00FA11A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Модерировать электронную рассылку Платформы </w:t>
      </w:r>
    </w:p>
    <w:p w:rsidR="00000000" w:rsidRDefault="001B117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5C9" w:rsidRPr="006A15C9" w:rsidRDefault="006A15C9" w:rsidP="006A15C9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6A15C9">
        <w:rPr>
          <w:rFonts w:asciiTheme="majorHAnsi" w:hAnsiTheme="majorHAnsi"/>
          <w:b/>
        </w:rPr>
        <w:t xml:space="preserve">Квалификационные требования </w:t>
      </w:r>
      <w:r w:rsidR="00D65B83">
        <w:rPr>
          <w:rFonts w:asciiTheme="majorHAnsi" w:hAnsiTheme="majorHAnsi"/>
          <w:b/>
        </w:rPr>
        <w:t xml:space="preserve"> к ассистенту логисту: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Наличие высшего образования;</w:t>
      </w:r>
      <w:r w:rsidRPr="00D65B83">
        <w:rPr>
          <w:rFonts w:asciiTheme="majorHAnsi" w:hAnsiTheme="majorHAnsi"/>
        </w:rPr>
        <w:t xml:space="preserve">                                                                                                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D65B83">
        <w:rPr>
          <w:rFonts w:asciiTheme="majorHAnsi" w:hAnsiTheme="majorHAnsi"/>
        </w:rPr>
        <w:t>Опыт работы в НКО не менее двух лет</w:t>
      </w:r>
      <w:r>
        <w:rPr>
          <w:rFonts w:asciiTheme="majorHAnsi" w:hAnsiTheme="majorHAnsi"/>
        </w:rPr>
        <w:t>;</w:t>
      </w:r>
      <w:r w:rsidRPr="00D65B83">
        <w:rPr>
          <w:rFonts w:asciiTheme="majorHAnsi" w:hAnsiTheme="majorHAnsi"/>
        </w:rPr>
        <w:t xml:space="preserve">                                                                    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D65B83">
        <w:rPr>
          <w:rFonts w:asciiTheme="majorHAnsi" w:hAnsiTheme="majorHAnsi"/>
        </w:rPr>
        <w:t>Владение устным и письменным русским (знание кыргызского</w:t>
      </w:r>
      <w:r w:rsidR="00FA11AE">
        <w:rPr>
          <w:rFonts w:asciiTheme="majorHAnsi" w:hAnsiTheme="majorHAnsi"/>
        </w:rPr>
        <w:t xml:space="preserve"> и английского </w:t>
      </w:r>
      <w:r w:rsidRPr="00D65B83">
        <w:rPr>
          <w:rFonts w:asciiTheme="majorHAnsi" w:hAnsiTheme="majorHAnsi"/>
        </w:rPr>
        <w:t xml:space="preserve"> - преимущество</w:t>
      </w:r>
      <w:r>
        <w:rPr>
          <w:rFonts w:asciiTheme="majorHAnsi" w:hAnsiTheme="majorHAnsi"/>
        </w:rPr>
        <w:t>);</w:t>
      </w:r>
      <w:r w:rsidRPr="00D65B83">
        <w:rPr>
          <w:rFonts w:asciiTheme="majorHAnsi" w:hAnsiTheme="majorHAnsi"/>
        </w:rPr>
        <w:t xml:space="preserve">                              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D65B83">
        <w:rPr>
          <w:rFonts w:asciiTheme="majorHAnsi" w:hAnsiTheme="majorHAnsi"/>
        </w:rPr>
        <w:t>Владение программным обеспечением Microsoft</w:t>
      </w:r>
      <w:r>
        <w:rPr>
          <w:rFonts w:asciiTheme="majorHAnsi" w:hAnsiTheme="majorHAnsi"/>
        </w:rPr>
        <w:t xml:space="preserve"> Office, IT-технологиями;       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D65B83">
        <w:rPr>
          <w:rFonts w:asciiTheme="majorHAnsi" w:hAnsiTheme="majorHAnsi"/>
        </w:rPr>
        <w:t>Познания в области миграционной политики и миграционных</w:t>
      </w:r>
      <w:r>
        <w:rPr>
          <w:rFonts w:asciiTheme="majorHAnsi" w:hAnsiTheme="majorHAnsi"/>
        </w:rPr>
        <w:t xml:space="preserve"> </w:t>
      </w:r>
      <w:r w:rsidRPr="00D65B83">
        <w:rPr>
          <w:rFonts w:asciiTheme="majorHAnsi" w:hAnsiTheme="majorHAnsi"/>
        </w:rPr>
        <w:t>процессов в Центральной Азии</w:t>
      </w:r>
      <w:r>
        <w:rPr>
          <w:rFonts w:asciiTheme="majorHAnsi" w:hAnsiTheme="majorHAnsi"/>
        </w:rPr>
        <w:t>;</w:t>
      </w:r>
      <w:r w:rsidRPr="00D65B83">
        <w:rPr>
          <w:rFonts w:asciiTheme="majorHAnsi" w:hAnsiTheme="majorHAnsi"/>
        </w:rPr>
        <w:t xml:space="preserve">                                                                                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Отличные о</w:t>
      </w:r>
      <w:r w:rsidRPr="00D65B83">
        <w:rPr>
          <w:rFonts w:asciiTheme="majorHAnsi" w:hAnsiTheme="majorHAnsi"/>
        </w:rPr>
        <w:t>рганизационные способности</w:t>
      </w:r>
      <w:r>
        <w:rPr>
          <w:rFonts w:asciiTheme="majorHAnsi" w:hAnsiTheme="majorHAnsi"/>
        </w:rPr>
        <w:t>;</w:t>
      </w:r>
      <w:r w:rsidRPr="00D65B83">
        <w:rPr>
          <w:rFonts w:asciiTheme="majorHAnsi" w:hAnsiTheme="majorHAnsi"/>
        </w:rPr>
        <w:t xml:space="preserve"> 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D65B83">
        <w:rPr>
          <w:rFonts w:asciiTheme="majorHAnsi" w:hAnsiTheme="majorHAnsi"/>
        </w:rPr>
        <w:t xml:space="preserve">Знания и опыт в области подготовки информационных </w:t>
      </w:r>
      <w:r>
        <w:rPr>
          <w:rFonts w:asciiTheme="majorHAnsi" w:hAnsiTheme="majorHAnsi"/>
        </w:rPr>
        <w:t xml:space="preserve"> </w:t>
      </w:r>
      <w:r w:rsidRPr="00D65B83">
        <w:rPr>
          <w:rFonts w:asciiTheme="majorHAnsi" w:hAnsiTheme="majorHAnsi"/>
        </w:rPr>
        <w:t>материалов к публикации</w:t>
      </w:r>
      <w:r>
        <w:rPr>
          <w:rFonts w:asciiTheme="majorHAnsi" w:hAnsiTheme="majorHAnsi"/>
        </w:rPr>
        <w:t>;</w:t>
      </w:r>
      <w:r w:rsidRPr="00D65B83">
        <w:rPr>
          <w:rFonts w:asciiTheme="majorHAnsi" w:hAnsiTheme="majorHAnsi"/>
        </w:rPr>
        <w:t xml:space="preserve">                                                                                         </w:t>
      </w:r>
    </w:p>
    <w:p w:rsid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D65B83">
        <w:rPr>
          <w:rFonts w:asciiTheme="majorHAnsi" w:hAnsiTheme="majorHAnsi"/>
        </w:rPr>
        <w:t>Навыки написания аналитических отчётов,</w:t>
      </w:r>
      <w:r>
        <w:rPr>
          <w:rFonts w:asciiTheme="majorHAnsi" w:hAnsiTheme="majorHAnsi"/>
        </w:rPr>
        <w:t xml:space="preserve"> в том числе навыки по составлению деловых писем, </w:t>
      </w:r>
      <w:r w:rsidRPr="00D65B83">
        <w:rPr>
          <w:rFonts w:asciiTheme="majorHAnsi" w:hAnsiTheme="majorHAnsi"/>
        </w:rPr>
        <w:t>протокол</w:t>
      </w:r>
      <w:r>
        <w:rPr>
          <w:rFonts w:asciiTheme="majorHAnsi" w:hAnsiTheme="majorHAnsi"/>
        </w:rPr>
        <w:t>ов, приказов, распоряжений.</w:t>
      </w:r>
      <w:r w:rsidRPr="00D65B83">
        <w:rPr>
          <w:rFonts w:asciiTheme="majorHAnsi" w:hAnsiTheme="majorHAnsi"/>
        </w:rPr>
        <w:t xml:space="preserve">     </w:t>
      </w:r>
    </w:p>
    <w:p w:rsidR="00CC583A" w:rsidRPr="00D65B83" w:rsidRDefault="00D65B83" w:rsidP="00D65B83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Навыки работы  в команде   и п</w:t>
      </w:r>
      <w:r w:rsidRPr="00D65B83">
        <w:rPr>
          <w:rFonts w:asciiTheme="majorHAnsi" w:hAnsiTheme="majorHAnsi"/>
        </w:rPr>
        <w:t>ро</w:t>
      </w:r>
      <w:r>
        <w:rPr>
          <w:rFonts w:asciiTheme="majorHAnsi" w:hAnsiTheme="majorHAnsi"/>
        </w:rPr>
        <w:t>явление инициативы в работе.</w:t>
      </w:r>
      <w:bookmarkStart w:id="2" w:name="_GoBack"/>
      <w:bookmarkEnd w:id="2"/>
      <w:r w:rsidRPr="00D65B83">
        <w:rPr>
          <w:rFonts w:asciiTheme="majorHAnsi" w:hAnsiTheme="majorHAnsi"/>
        </w:rPr>
        <w:t xml:space="preserve">                                                </w:t>
      </w:r>
    </w:p>
    <w:sectPr w:rsidR="00CC583A" w:rsidRPr="00D65B83" w:rsidSect="00594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70" w:rsidRDefault="001B1170" w:rsidP="00EB5882">
      <w:pPr>
        <w:spacing w:after="0" w:line="240" w:lineRule="auto"/>
      </w:pPr>
      <w:r>
        <w:separator/>
      </w:r>
    </w:p>
  </w:endnote>
  <w:endnote w:type="continuationSeparator" w:id="0">
    <w:p w:rsidR="001B1170" w:rsidRDefault="001B1170" w:rsidP="00EB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480"/>
      <w:docPartObj>
        <w:docPartGallery w:val="Page Numbers (Bottom of Page)"/>
        <w:docPartUnique/>
      </w:docPartObj>
    </w:sdtPr>
    <w:sdtContent>
      <w:p w:rsidR="00CC583A" w:rsidRDefault="00CA5322">
        <w:pPr>
          <w:pStyle w:val="ac"/>
          <w:jc w:val="right"/>
        </w:pPr>
        <w:r>
          <w:fldChar w:fldCharType="begin"/>
        </w:r>
        <w:r w:rsidR="003A3656">
          <w:instrText xml:space="preserve"> PAGE   \* MERGEFORMAT </w:instrText>
        </w:r>
        <w:r>
          <w:fldChar w:fldCharType="separate"/>
        </w:r>
        <w:r w:rsidR="00BC2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83A" w:rsidRDefault="00CC58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70" w:rsidRDefault="001B1170" w:rsidP="00EB5882">
      <w:pPr>
        <w:spacing w:after="0" w:line="240" w:lineRule="auto"/>
      </w:pPr>
      <w:r>
        <w:separator/>
      </w:r>
    </w:p>
  </w:footnote>
  <w:footnote w:type="continuationSeparator" w:id="0">
    <w:p w:rsidR="001B1170" w:rsidRDefault="001B1170" w:rsidP="00EB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8A"/>
    <w:multiLevelType w:val="hybridMultilevel"/>
    <w:tmpl w:val="BB5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0E35"/>
    <w:multiLevelType w:val="hybridMultilevel"/>
    <w:tmpl w:val="6D7A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6A7F"/>
    <w:multiLevelType w:val="hybridMultilevel"/>
    <w:tmpl w:val="9A14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3371"/>
    <w:multiLevelType w:val="hybridMultilevel"/>
    <w:tmpl w:val="AAC48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6AA"/>
    <w:multiLevelType w:val="hybridMultilevel"/>
    <w:tmpl w:val="08C8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C1607"/>
    <w:multiLevelType w:val="multilevel"/>
    <w:tmpl w:val="FC6A3B9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5F84BB0"/>
    <w:multiLevelType w:val="multilevel"/>
    <w:tmpl w:val="929872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10C59A8"/>
    <w:multiLevelType w:val="multilevel"/>
    <w:tmpl w:val="1D1E701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65635384"/>
    <w:multiLevelType w:val="hybridMultilevel"/>
    <w:tmpl w:val="7852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729C5"/>
    <w:multiLevelType w:val="hybridMultilevel"/>
    <w:tmpl w:val="49B86BCA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C10"/>
    <w:rsid w:val="0001302C"/>
    <w:rsid w:val="000B4C24"/>
    <w:rsid w:val="001B1170"/>
    <w:rsid w:val="001D31B4"/>
    <w:rsid w:val="003813AF"/>
    <w:rsid w:val="003A3656"/>
    <w:rsid w:val="003A5B25"/>
    <w:rsid w:val="003B3E89"/>
    <w:rsid w:val="003E5E63"/>
    <w:rsid w:val="005001F0"/>
    <w:rsid w:val="0057668F"/>
    <w:rsid w:val="00594390"/>
    <w:rsid w:val="00636EA8"/>
    <w:rsid w:val="00676764"/>
    <w:rsid w:val="00692746"/>
    <w:rsid w:val="006A15C9"/>
    <w:rsid w:val="006C6F1A"/>
    <w:rsid w:val="007D2FE5"/>
    <w:rsid w:val="008231E5"/>
    <w:rsid w:val="008F73E0"/>
    <w:rsid w:val="00914A3D"/>
    <w:rsid w:val="00923AB2"/>
    <w:rsid w:val="00940B87"/>
    <w:rsid w:val="00954410"/>
    <w:rsid w:val="00964914"/>
    <w:rsid w:val="00A25CD7"/>
    <w:rsid w:val="00A3387A"/>
    <w:rsid w:val="00A4068E"/>
    <w:rsid w:val="00A86EBF"/>
    <w:rsid w:val="00AB2F8E"/>
    <w:rsid w:val="00BC2DB9"/>
    <w:rsid w:val="00C81C10"/>
    <w:rsid w:val="00C8499C"/>
    <w:rsid w:val="00CA1837"/>
    <w:rsid w:val="00CA5322"/>
    <w:rsid w:val="00CC39F3"/>
    <w:rsid w:val="00CC583A"/>
    <w:rsid w:val="00D56983"/>
    <w:rsid w:val="00D65B83"/>
    <w:rsid w:val="00E40B77"/>
    <w:rsid w:val="00EB5882"/>
    <w:rsid w:val="00EC6C8F"/>
    <w:rsid w:val="00EF6BBD"/>
    <w:rsid w:val="00F93025"/>
    <w:rsid w:val="00F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10"/>
    <w:pPr>
      <w:ind w:left="720"/>
      <w:contextualSpacing/>
    </w:pPr>
  </w:style>
  <w:style w:type="table" w:styleId="a4">
    <w:name w:val="Table Grid"/>
    <w:basedOn w:val="a1"/>
    <w:uiPriority w:val="59"/>
    <w:rsid w:val="00F9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25"/>
    <w:rPr>
      <w:rFonts w:ascii="Tahoma" w:hAnsi="Tahoma" w:cs="Tahoma"/>
      <w:sz w:val="16"/>
      <w:szCs w:val="16"/>
    </w:rPr>
  </w:style>
  <w:style w:type="paragraph" w:styleId="a7">
    <w:name w:val="footnote text"/>
    <w:aliases w:val="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нак,footnote text"/>
    <w:basedOn w:val="a"/>
    <w:link w:val="a8"/>
    <w:uiPriority w:val="99"/>
    <w:rsid w:val="00EB588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aliases w:val="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,Знак Знак"/>
    <w:basedOn w:val="a0"/>
    <w:link w:val="a7"/>
    <w:uiPriority w:val="99"/>
    <w:rsid w:val="00EB588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9">
    <w:name w:val="footnote reference"/>
    <w:aliases w:val="Footnote number,ftref,fr,Footnote Reference Number"/>
    <w:basedOn w:val="a0"/>
    <w:uiPriority w:val="99"/>
    <w:unhideWhenUsed/>
    <w:rsid w:val="00EB5882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83A"/>
  </w:style>
  <w:style w:type="paragraph" w:styleId="ac">
    <w:name w:val="footer"/>
    <w:basedOn w:val="a"/>
    <w:link w:val="ad"/>
    <w:uiPriority w:val="99"/>
    <w:unhideWhenUsed/>
    <w:rsid w:val="00C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10"/>
    <w:pPr>
      <w:ind w:left="720"/>
      <w:contextualSpacing/>
    </w:pPr>
  </w:style>
  <w:style w:type="table" w:styleId="TableGrid">
    <w:name w:val="Table Grid"/>
    <w:basedOn w:val="TableNormal"/>
    <w:uiPriority w:val="59"/>
    <w:rsid w:val="00F9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25"/>
    <w:rPr>
      <w:rFonts w:ascii="Tahoma" w:hAnsi="Tahoma" w:cs="Tahoma"/>
      <w:sz w:val="16"/>
      <w:szCs w:val="16"/>
    </w:rPr>
  </w:style>
  <w:style w:type="paragraph" w:styleId="FootnoteText">
    <w:name w:val="footnote text"/>
    <w:aliases w:val="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нак,footnote text"/>
    <w:basedOn w:val="Normal"/>
    <w:link w:val="FootnoteTextChar"/>
    <w:uiPriority w:val="99"/>
    <w:rsid w:val="00EB588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aliases w:val="ft Char,single space Char,FOOTNOTES Char,fn Char,ADB Char,WB-Fußnotentext Char,Footnote Char,Fußnote Char,WB-Fuﬂnotentext Char,Fuﬂnote Char,Текст сноски Знак2 Char,Текст сноски Знак1 Знак Char,Текст сноски Знак Знак Знак Char"/>
    <w:basedOn w:val="DefaultParagraphFont"/>
    <w:link w:val="FootnoteText"/>
    <w:uiPriority w:val="99"/>
    <w:rsid w:val="00EB588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aliases w:val="Footnote number,ftref,fr,Footnote Reference Number"/>
    <w:basedOn w:val="DefaultParagraphFont"/>
    <w:uiPriority w:val="99"/>
    <w:unhideWhenUsed/>
    <w:rsid w:val="00EB588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83A"/>
  </w:style>
  <w:style w:type="paragraph" w:styleId="Footer">
    <w:name w:val="footer"/>
    <w:basedOn w:val="Normal"/>
    <w:link w:val="FooterChar"/>
    <w:uiPriority w:val="99"/>
    <w:unhideWhenUsed/>
    <w:rsid w:val="00C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4538-5038-4C1A-89C3-B09E738F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2013-06-26T05:52:00Z</dcterms:created>
  <dcterms:modified xsi:type="dcterms:W3CDTF">2013-06-26T05:52:00Z</dcterms:modified>
</cp:coreProperties>
</file>